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979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197"/>
        <w:gridCol w:w="358"/>
        <w:gridCol w:w="1689"/>
        <w:gridCol w:w="160"/>
        <w:gridCol w:w="845"/>
        <w:gridCol w:w="160"/>
        <w:gridCol w:w="844"/>
        <w:gridCol w:w="2086"/>
        <w:gridCol w:w="2456"/>
      </w:tblGrid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9795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6"/>
                <w:szCs w:val="26"/>
                <w:shd w:val="nil" w:color="auto" w:fill="auto"/>
                <w:rtl w:val="0"/>
                <w:lang w:val="en-US"/>
              </w:rPr>
              <w:t>SVKM</w:t>
            </w:r>
            <w:r>
              <w:rPr>
                <w:rFonts w:ascii="Times New Roman" w:hAnsi="Times New Roman" w:hint="default"/>
                <w:b w:val="1"/>
                <w:bCs w:val="1"/>
                <w:sz w:val="26"/>
                <w:szCs w:val="26"/>
                <w:shd w:val="nil" w:color="auto" w:fill="auto"/>
                <w:rtl w:val="0"/>
                <w:lang w:val="en-US"/>
              </w:rPr>
              <w:t>’</w:t>
            </w:r>
            <w:r>
              <w:rPr>
                <w:rFonts w:ascii="Times New Roman" w:hAnsi="Times New Roman"/>
                <w:b w:val="1"/>
                <w:bCs w:val="1"/>
                <w:sz w:val="26"/>
                <w:szCs w:val="26"/>
                <w:shd w:val="nil" w:color="auto" w:fill="auto"/>
                <w:rtl w:val="0"/>
                <w:lang w:val="en-US"/>
              </w:rPr>
              <w:t>S NMIMS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9795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6"/>
                <w:szCs w:val="26"/>
                <w:shd w:val="nil" w:color="auto" w:fill="auto"/>
                <w:rtl w:val="0"/>
                <w:lang w:val="en-US"/>
              </w:rPr>
              <w:t>Mukesh Patel school of Technology Management &amp; Engineering</w:t>
            </w:r>
          </w:p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1555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Programme:</w:t>
            </w:r>
          </w:p>
        </w:tc>
        <w:tc>
          <w:tcPr>
            <w:tcW w:type="dxa" w:w="1849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B TECH CE</w:t>
            </w:r>
          </w:p>
        </w:tc>
        <w:tc>
          <w:tcPr>
            <w:tcW w:type="dxa" w:w="1005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   Year:</w:t>
            </w:r>
          </w:p>
        </w:tc>
        <w:tc>
          <w:tcPr>
            <w:tcW w:type="dxa" w:w="8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II</w:t>
            </w:r>
          </w:p>
        </w:tc>
        <w:tc>
          <w:tcPr>
            <w:tcW w:type="dxa" w:w="20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Semester:</w:t>
            </w:r>
          </w:p>
        </w:tc>
        <w:tc>
          <w:tcPr>
            <w:tcW w:type="dxa" w:w="245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IV</w:t>
            </w:r>
          </w:p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9795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Academic Year : 2024-25</w:t>
            </w:r>
          </w:p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11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7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005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004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45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11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Subject:</w:t>
            </w:r>
          </w:p>
        </w:tc>
        <w:tc>
          <w:tcPr>
            <w:tcW w:type="dxa" w:w="4056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Mobile Application Development</w:t>
            </w:r>
          </w:p>
        </w:tc>
        <w:tc>
          <w:tcPr>
            <w:tcW w:type="dxa" w:w="20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Maximum Marks:</w:t>
            </w:r>
          </w:p>
        </w:tc>
        <w:tc>
          <w:tcPr>
            <w:tcW w:type="dxa" w:w="245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10</w:t>
            </w:r>
          </w:p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11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7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005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004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Time:</w:t>
            </w:r>
          </w:p>
        </w:tc>
        <w:tc>
          <w:tcPr>
            <w:tcW w:type="dxa" w:w="245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 xml:space="preserve">45 Min </w:t>
            </w:r>
          </w:p>
        </w:tc>
      </w:tr>
      <w:tr>
        <w:tblPrEx>
          <w:shd w:val="clear" w:color="auto" w:fill="d0ddef"/>
        </w:tblPrEx>
        <w:trPr>
          <w:trHeight w:val="310" w:hRule="atLeast"/>
        </w:trPr>
        <w:tc>
          <w:tcPr>
            <w:tcW w:type="dxa" w:w="119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Date:</w:t>
            </w:r>
          </w:p>
        </w:tc>
        <w:tc>
          <w:tcPr>
            <w:tcW w:type="dxa" w:w="2047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24/09/2024</w:t>
            </w:r>
          </w:p>
        </w:tc>
        <w:tc>
          <w:tcPr>
            <w:tcW w:type="dxa" w:w="1005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004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Duration:</w:t>
            </w:r>
          </w:p>
        </w:tc>
        <w:tc>
          <w:tcPr>
            <w:tcW w:type="dxa" w:w="245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3:30 to  4.30 pm</w:t>
            </w:r>
          </w:p>
        </w:tc>
      </w:tr>
    </w:tbl>
    <w:p>
      <w:pPr>
        <w:pStyle w:val="Body"/>
        <w:widowControl w:val="0"/>
      </w:pPr>
    </w:p>
    <w:p>
      <w:pPr>
        <w:pStyle w:val="Body"/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Name: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Chirag Vijayvergiya</w:t>
      </w: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Roll No: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B215</w:t>
      </w: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a-DK"/>
        </w:rPr>
        <w:t>SAP ID-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70022200211</w:t>
      </w: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fr-FR"/>
        </w:rPr>
        <w:t xml:space="preserve">Note : 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4"/>
          <w:szCs w:val="24"/>
          <w:rtl w:val="0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Assume necessary data if required.</w:t>
      </w:r>
    </w:p>
    <w:p>
      <w:pPr>
        <w:pStyle w:val="List Paragraph"/>
        <w:jc w:val="center"/>
      </w:pPr>
      <w:r>
        <w:drawing xmlns:a="http://schemas.openxmlformats.org/drawingml/2006/main">
          <wp:inline distT="0" distB="0" distL="0" distR="0">
            <wp:extent cx="2560320" cy="5389205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67804" t="13473" r="13183" b="15383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389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</w:t>
      </w:r>
      <w:r>
        <w:drawing xmlns:a="http://schemas.openxmlformats.org/drawingml/2006/main">
          <wp:inline distT="0" distB="0" distL="0" distR="0">
            <wp:extent cx="2636667" cy="4625340"/>
            <wp:effectExtent l="0" t="0" r="0" b="0"/>
            <wp:docPr id="107374182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1" descr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70330" t="25290" r="13981" b="25783"/>
                    <a:stretch>
                      <a:fillRect/>
                    </a:stretch>
                  </pic:blipFill>
                  <pic:spPr>
                    <a:xfrm>
                      <a:off x="0" y="0"/>
                      <a:ext cx="2636667" cy="4625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tl w:val="0"/>
          <w:lang w:val="en-US"/>
        </w:rPr>
        <w:t>Figure 1                                                Figure 2</w:t>
      </w:r>
    </w:p>
    <w:p>
      <w:pPr>
        <w:pStyle w:val="List Paragrap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Q:</w:t>
      </w:r>
    </w:p>
    <w:p>
      <w:pPr>
        <w:pStyle w:val="List Paragrap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Desing the activity, includes 6 radio button as per above figure1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/>
          <w:sz w:val="24"/>
          <w:szCs w:val="24"/>
          <w:rtl w:val="0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When any of radio button selected, display its text on toast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/>
          <w:sz w:val="24"/>
          <w:szCs w:val="24"/>
          <w:rtl w:val="0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On Click of Goto Website button selected webpage should open on browser.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/>
          <w:sz w:val="24"/>
          <w:szCs w:val="24"/>
          <w:rtl w:val="0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If None of the above is selected then goto second activity which will display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you have selected none of the above option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as per figure 2</w:t>
      </w:r>
    </w:p>
    <w:p>
      <w:pPr>
        <w:pStyle w:val="List Paragraph"/>
        <w:ind w:left="1080" w:firstLine="0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tbl>
      <w:tblPr>
        <w:tblW w:w="924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137"/>
        <w:gridCol w:w="2116"/>
        <w:gridCol w:w="5989"/>
      </w:tblGrid>
      <w:tr>
        <w:tblPrEx>
          <w:shd w:val="clear" w:color="auto" w:fill="d0ddef"/>
        </w:tblPrEx>
        <w:trPr>
          <w:trHeight w:val="6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Question Number</w:t>
            </w:r>
          </w:p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Code &amp; Output</w:t>
            </w:r>
          </w:p>
        </w:tc>
      </w:tr>
      <w:tr>
        <w:tblPrEx>
          <w:shd w:val="clear" w:color="auto" w:fill="d0ddef"/>
        </w:tblPrEx>
        <w:trPr>
          <w:trHeight w:val="1118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hd w:val="nil" w:color="auto" w:fill="auto"/>
                <w:rtl w:val="0"/>
                <w:lang w:val="en-US"/>
              </w:rPr>
              <w:t>Q1</w:t>
            </w:r>
          </w:p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MainActivity.Java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27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28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29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138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Activity_main.xml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0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70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Striing.xml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4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70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Color.xml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5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70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rtl w:val="0"/>
              </w:rPr>
              <w:t>Activity_main_2.xml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6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70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MainActivity2.java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7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744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O/P 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8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39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4121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O/P 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41434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</w:tc>
      </w:tr>
      <w:tr>
        <w:tblPrEx>
          <w:shd w:val="clear" w:color="auto" w:fill="d0ddef"/>
        </w:tblPrEx>
        <w:trPr>
          <w:trHeight w:val="744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O/P 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0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744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70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4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7442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5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3666725" cy="2291703"/>
                  <wp:effectExtent l="0" t="0" r="0" b="0"/>
                  <wp:docPr id="1073741846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25" cy="22917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O/P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00" w:hRule="atLeast"/>
        </w:trPr>
        <w:tc>
          <w:tcPr>
            <w:tcW w:type="dxa" w:w="11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O/P </w:t>
            </w:r>
          </w:p>
        </w:tc>
        <w:tc>
          <w:tcPr>
            <w:tcW w:type="dxa" w:w="59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</w:pPr>
      <w:r/>
    </w:p>
    <w:sectPr>
      <w:headerReference w:type="default" r:id="rId26"/>
      <w:footerReference w:type="default" r:id="rId27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lowerLetter"/>
      <w:suff w:val="tab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5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8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